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98" w:rsidRPr="009C27F3" w:rsidRDefault="007B1498" w:rsidP="007B1498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27F3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Obecní úřad </w:t>
      </w:r>
      <w:r w:rsidR="009C27F3" w:rsidRPr="009C27F3">
        <w:rPr>
          <w:rFonts w:asciiTheme="minorHAnsi" w:hAnsiTheme="minorHAnsi" w:cstheme="minorHAnsi"/>
          <w:color w:val="000000" w:themeColor="text1"/>
          <w:sz w:val="32"/>
          <w:szCs w:val="32"/>
        </w:rPr>
        <w:t>Rakousy</w:t>
      </w:r>
    </w:p>
    <w:p w:rsidR="007B1498" w:rsidRPr="009C27F3" w:rsidRDefault="009C27F3" w:rsidP="007B1498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27F3">
        <w:rPr>
          <w:rFonts w:asciiTheme="minorHAnsi" w:hAnsiTheme="minorHAnsi" w:cstheme="minorHAnsi"/>
          <w:color w:val="000000" w:themeColor="text1"/>
          <w:sz w:val="28"/>
          <w:szCs w:val="28"/>
        </w:rPr>
        <w:t>Rakousy 34, 51101 Turnov</w:t>
      </w:r>
    </w:p>
    <w:p w:rsidR="007B1498" w:rsidRPr="009C27F3" w:rsidRDefault="007B1498" w:rsidP="007B1498">
      <w:pPr>
        <w:pBdr>
          <w:top w:val="single" w:sz="6" w:space="1" w:color="auto"/>
        </w:pBdr>
        <w:jc w:val="both"/>
        <w:rPr>
          <w:color w:val="000000" w:themeColor="text1"/>
          <w:sz w:val="6"/>
          <w:szCs w:val="6"/>
        </w:rPr>
      </w:pPr>
    </w:p>
    <w:p w:rsidR="007B1498" w:rsidRPr="009C27F3" w:rsidRDefault="007B1498" w:rsidP="007B1498">
      <w:pPr>
        <w:pStyle w:val="text"/>
        <w:spacing w:after="0"/>
        <w:ind w:firstLine="0"/>
        <w:jc w:val="center"/>
        <w:rPr>
          <w:rFonts w:ascii="Arial Black" w:hAnsi="Arial Black"/>
          <w:caps/>
          <w:color w:val="000000" w:themeColor="text1"/>
          <w:sz w:val="40"/>
          <w:szCs w:val="40"/>
        </w:rPr>
      </w:pPr>
      <w:r w:rsidRPr="009C27F3">
        <w:rPr>
          <w:rFonts w:ascii="Arial Black" w:hAnsi="Arial Black"/>
          <w:caps/>
          <w:color w:val="000000" w:themeColor="text1"/>
          <w:sz w:val="40"/>
          <w:szCs w:val="40"/>
        </w:rPr>
        <w:t xml:space="preserve">oznámení </w:t>
      </w:r>
    </w:p>
    <w:p w:rsidR="007B1498" w:rsidRPr="009C27F3" w:rsidRDefault="007B1498" w:rsidP="007B1498">
      <w:pPr>
        <w:pStyle w:val="text"/>
        <w:spacing w:after="0"/>
        <w:ind w:firstLine="0"/>
        <w:jc w:val="center"/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</w:pPr>
      <w:r w:rsidRPr="009C27F3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 xml:space="preserve">o době a místě konání voleb </w:t>
      </w:r>
    </w:p>
    <w:p w:rsidR="007B1498" w:rsidRPr="009C27F3" w:rsidRDefault="007B1498" w:rsidP="007B1498">
      <w:pPr>
        <w:pStyle w:val="text"/>
        <w:spacing w:after="0"/>
        <w:ind w:left="360" w:firstLine="0"/>
        <w:jc w:val="center"/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</w:pPr>
      <w:r w:rsidRPr="009C27F3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>do Zastupitelstva Libereckého kraje a do Senátu Parlamentu ČR</w:t>
      </w:r>
    </w:p>
    <w:p w:rsidR="007B1498" w:rsidRPr="009C27F3" w:rsidRDefault="007B1498" w:rsidP="007B1498">
      <w:pPr>
        <w:pStyle w:val="text"/>
        <w:spacing w:after="0"/>
        <w:ind w:left="360" w:firstLine="0"/>
        <w:jc w:val="center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</w:p>
    <w:p w:rsidR="007B1498" w:rsidRPr="009C27F3" w:rsidRDefault="007B1498" w:rsidP="007B1498">
      <w:pPr>
        <w:pStyle w:val="Zkladntext"/>
        <w:spacing w:after="0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Starosta </w:t>
      </w:r>
      <w:r w:rsidR="009C27F3"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obce / </w:t>
      </w:r>
      <w:r w:rsidR="009C27F3"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>Rakousy</w:t>
      </w:r>
      <w:r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podle § 15 odst. 1 písm. a) a § 27 zák. č. 130/2000 Sb., o volbách do zastupitelstev krajů a o změně některých zákonů, ve znění pozdějších předpisů </w:t>
      </w:r>
      <w:r w:rsidRPr="009C27F3">
        <w:rPr>
          <w:rFonts w:asciiTheme="minorHAnsi" w:hAnsiTheme="minorHAnsi" w:cstheme="minorHAnsi"/>
          <w:i/>
          <w:color w:val="000000" w:themeColor="text1"/>
          <w:sz w:val="23"/>
          <w:szCs w:val="23"/>
        </w:rPr>
        <w:t xml:space="preserve">(dále jen „zák. o volbách do ZK“) </w:t>
      </w:r>
      <w:r w:rsidRPr="009C27F3">
        <w:rPr>
          <w:rFonts w:asciiTheme="minorHAnsi" w:hAnsiTheme="minorHAnsi" w:cstheme="minorHAnsi"/>
          <w:iCs/>
          <w:color w:val="000000" w:themeColor="text1"/>
          <w:sz w:val="23"/>
          <w:szCs w:val="23"/>
        </w:rPr>
        <w:t xml:space="preserve">a podle § 14c odst. 1 písm. a) a § 15 zák. č. </w:t>
      </w:r>
      <w:r w:rsidRPr="009C27F3">
        <w:rPr>
          <w:rFonts w:asciiTheme="minorHAnsi" w:hAnsiTheme="minorHAnsi" w:cstheme="minorHAnsi"/>
          <w:color w:val="000000" w:themeColor="text1"/>
          <w:sz w:val="23"/>
          <w:szCs w:val="23"/>
        </w:rPr>
        <w:t>247/1995 Sb., o volbách do Parlamentu České republiky a o změně a doplnění některých dalších zákonů, ve znění pozdějších předpisů, zveřejněním v místě obvyklým</w:t>
      </w:r>
    </w:p>
    <w:p w:rsidR="007B1498" w:rsidRPr="009C27F3" w:rsidRDefault="007B1498" w:rsidP="007B1498">
      <w:pPr>
        <w:jc w:val="center"/>
        <w:rPr>
          <w:rFonts w:ascii="Arial Black" w:hAnsi="Arial Black"/>
          <w:color w:val="000000" w:themeColor="text1"/>
        </w:rPr>
      </w:pPr>
      <w:r w:rsidRPr="009C27F3">
        <w:rPr>
          <w:rFonts w:ascii="Arial Black" w:hAnsi="Arial Black"/>
          <w:color w:val="000000" w:themeColor="text1"/>
        </w:rPr>
        <w:t>oznamuje:</w:t>
      </w:r>
    </w:p>
    <w:p w:rsidR="007B1498" w:rsidRPr="009C27F3" w:rsidRDefault="007B1498" w:rsidP="007B1498">
      <w:pPr>
        <w:jc w:val="center"/>
        <w:rPr>
          <w:rFonts w:ascii="Arial Black" w:hAnsi="Arial Black"/>
          <w:color w:val="000000" w:themeColor="text1"/>
          <w:sz w:val="12"/>
          <w:szCs w:val="12"/>
        </w:rPr>
      </w:pPr>
    </w:p>
    <w:p w:rsidR="007B1498" w:rsidRPr="009C27F3" w:rsidRDefault="007B1498" w:rsidP="007B1498">
      <w:pPr>
        <w:pStyle w:val="Zkladn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>Volby do Zastupitelstva Libereckého kraje a volby do Senátu Parlamentu ČR se uskuteční:</w:t>
      </w:r>
    </w:p>
    <w:p w:rsidR="007B1498" w:rsidRPr="009C27F3" w:rsidRDefault="007B1498" w:rsidP="007B1498">
      <w:pPr>
        <w:ind w:left="1560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v pátek 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ab/>
        <w:t>dne 20. září 2024</w:t>
      </w:r>
      <w:r w:rsidRPr="009C27F3">
        <w:rPr>
          <w:rFonts w:asciiTheme="minorHAnsi" w:hAnsiTheme="minorHAnsi" w:cstheme="minorHAnsi"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ab/>
        <w:t>od 14.00 hodin do 22.00 hodin a</w:t>
      </w:r>
    </w:p>
    <w:p w:rsidR="007B1498" w:rsidRPr="009C27F3" w:rsidRDefault="007B1498" w:rsidP="007B1498">
      <w:pPr>
        <w:ind w:left="1560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v sobotu 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ab/>
        <w:t>dne 21. září 2024</w:t>
      </w:r>
      <w:r w:rsidRPr="009C27F3">
        <w:rPr>
          <w:rFonts w:asciiTheme="minorHAnsi" w:hAnsiTheme="minorHAnsi" w:cstheme="minorHAnsi"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ab/>
        <w:t>od   8.00 hodin do 14.00 hodin;</w:t>
      </w:r>
    </w:p>
    <w:p w:rsidR="007B1498" w:rsidRPr="009C27F3" w:rsidRDefault="007B1498" w:rsidP="007B1498">
      <w:pPr>
        <w:ind w:left="1560"/>
        <w:rPr>
          <w:rFonts w:asciiTheme="minorHAnsi" w:hAnsiTheme="minorHAnsi" w:cstheme="minorHAnsi"/>
          <w:color w:val="000000" w:themeColor="text1"/>
        </w:rPr>
      </w:pPr>
    </w:p>
    <w:p w:rsidR="007B1498" w:rsidRPr="009C27F3" w:rsidRDefault="007B1498" w:rsidP="007B1498">
      <w:pPr>
        <w:ind w:left="567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>případné druhé kolo voleb do Senátu Parlamentu ČR se uskuteční:</w:t>
      </w:r>
    </w:p>
    <w:p w:rsidR="007B1498" w:rsidRPr="009C27F3" w:rsidRDefault="007B1498" w:rsidP="007B1498">
      <w:pPr>
        <w:ind w:left="1560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v pátek 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ab/>
        <w:t>dne 27. září 2024</w:t>
      </w:r>
      <w:r w:rsidRPr="009C27F3">
        <w:rPr>
          <w:rFonts w:asciiTheme="minorHAnsi" w:hAnsiTheme="minorHAnsi" w:cstheme="minorHAnsi"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ab/>
        <w:t>od 14.00 hodin do 22.00 hodin a</w:t>
      </w:r>
    </w:p>
    <w:p w:rsidR="007B1498" w:rsidRPr="009C27F3" w:rsidRDefault="007B1498" w:rsidP="007B1498">
      <w:pPr>
        <w:ind w:left="1560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v sobotu 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ab/>
        <w:t>dne 28. září 2024</w:t>
      </w:r>
      <w:r w:rsidRPr="009C27F3">
        <w:rPr>
          <w:rFonts w:asciiTheme="minorHAnsi" w:hAnsiTheme="minorHAnsi" w:cstheme="minorHAnsi"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ab/>
        <w:t>od   8.00 hodin do 14.00 hodin;</w:t>
      </w:r>
    </w:p>
    <w:p w:rsidR="007B1498" w:rsidRPr="009C27F3" w:rsidRDefault="007B1498" w:rsidP="007B1498">
      <w:pPr>
        <w:numPr>
          <w:ilvl w:val="0"/>
          <w:numId w:val="1"/>
        </w:numPr>
        <w:spacing w:before="20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Místem konání voleb </w:t>
      </w:r>
    </w:p>
    <w:p w:rsidR="007B1498" w:rsidRPr="009C27F3" w:rsidRDefault="007B1498" w:rsidP="007B1498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 xml:space="preserve">          ve volebním okrsku č.  </w:t>
      </w:r>
      <w:r w:rsidR="009C27F3" w:rsidRPr="009C27F3">
        <w:rPr>
          <w:rFonts w:asciiTheme="minorHAnsi" w:hAnsiTheme="minorHAnsi" w:cstheme="minorHAnsi"/>
          <w:color w:val="000000" w:themeColor="text1"/>
        </w:rPr>
        <w:t>1</w:t>
      </w:r>
    </w:p>
    <w:p w:rsidR="007B1498" w:rsidRPr="009C27F3" w:rsidRDefault="007B1498" w:rsidP="009C27F3">
      <w:pPr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 xml:space="preserve">je volební místnost </w:t>
      </w:r>
      <w:r w:rsidR="009C27F3" w:rsidRPr="009C27F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Rakousy 34</w:t>
      </w:r>
    </w:p>
    <w:p w:rsidR="007B1498" w:rsidRPr="009C27F3" w:rsidRDefault="007B1498" w:rsidP="007B1498">
      <w:pPr>
        <w:autoSpaceDE w:val="0"/>
        <w:autoSpaceDN w:val="0"/>
        <w:jc w:val="both"/>
        <w:rPr>
          <w:b/>
          <w:bCs/>
          <w:color w:val="000000" w:themeColor="text1"/>
          <w:sz w:val="22"/>
          <w:szCs w:val="22"/>
        </w:rPr>
      </w:pPr>
    </w:p>
    <w:p w:rsidR="007B1498" w:rsidRPr="009C27F3" w:rsidRDefault="007B1498" w:rsidP="007B1498">
      <w:pPr>
        <w:pStyle w:val="Odstavecseseznamem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  <w:u w:val="single"/>
        </w:rPr>
        <w:t>Pro volby do zastupitelstva kraje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 xml:space="preserve">bude voliči umožněno hlasování poté, kdy prokáže svoji totožnost a státní občanství České republiky </w:t>
      </w:r>
      <w:r w:rsidRPr="009C27F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(platným občanským průkazem nebo cestovním pasem České republiky)</w:t>
      </w:r>
      <w:r w:rsidRPr="009C27F3">
        <w:rPr>
          <w:rFonts w:asciiTheme="minorHAnsi" w:hAnsiTheme="minorHAnsi" w:cstheme="minorHAnsi"/>
          <w:color w:val="000000" w:themeColor="text1"/>
        </w:rPr>
        <w:t>.</w:t>
      </w:r>
    </w:p>
    <w:p w:rsidR="007B1498" w:rsidRPr="009C27F3" w:rsidRDefault="007B1498" w:rsidP="007B1498">
      <w:pPr>
        <w:autoSpaceDE w:val="0"/>
        <w:autoSpaceDN w:val="0"/>
        <w:jc w:val="both"/>
        <w:rPr>
          <w:b/>
          <w:bCs/>
          <w:color w:val="000000" w:themeColor="text1"/>
          <w:sz w:val="6"/>
          <w:szCs w:val="6"/>
        </w:rPr>
      </w:pPr>
    </w:p>
    <w:p w:rsidR="007B1498" w:rsidRPr="009C27F3" w:rsidRDefault="007B1498" w:rsidP="007B1498">
      <w:pPr>
        <w:autoSpaceDE w:val="0"/>
        <w:autoSpaceDN w:val="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b/>
          <w:bCs/>
          <w:color w:val="000000" w:themeColor="text1"/>
          <w:u w:val="single"/>
        </w:rPr>
        <w:t>Pro volby do Senátu Parlamentu ČR</w:t>
      </w:r>
      <w:r w:rsidRPr="009C27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C27F3">
        <w:rPr>
          <w:rFonts w:asciiTheme="minorHAnsi" w:hAnsiTheme="minorHAnsi" w:cstheme="minorHAnsi"/>
          <w:color w:val="000000" w:themeColor="text1"/>
        </w:rPr>
        <w:t xml:space="preserve">bude voliči umožněno hlasování poté, kdy prokáže svou  totožnost a státní občanství České republiky </w:t>
      </w:r>
      <w:bookmarkStart w:id="0" w:name="_Hlk101955269"/>
      <w:r w:rsidRPr="009C27F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(platným občanským průkazem, cestovním,       diplomatickým nebo služebním pasem České republiky anebo cestovním průkazem</w:t>
      </w:r>
      <w:bookmarkEnd w:id="0"/>
      <w:r w:rsidRPr="009C27F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  <w:r w:rsidRPr="009C27F3">
        <w:rPr>
          <w:rFonts w:asciiTheme="minorHAnsi" w:hAnsiTheme="minorHAnsi" w:cstheme="minorHAnsi"/>
          <w:color w:val="000000" w:themeColor="text1"/>
        </w:rPr>
        <w:t xml:space="preserve">. </w:t>
      </w:r>
    </w:p>
    <w:p w:rsidR="007B1498" w:rsidRPr="009C27F3" w:rsidRDefault="007B1498" w:rsidP="007B1498">
      <w:pPr>
        <w:spacing w:before="12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>Neprokáže-li uvedené skutečnosti stanovenými doklady, nebude mu hlasování umožněno.</w:t>
      </w:r>
    </w:p>
    <w:p w:rsidR="007B1498" w:rsidRPr="009C27F3" w:rsidRDefault="007B1498" w:rsidP="007B1498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>Voliči budou dodány 3 dny přede dnem konání voleb hlasovací lístky. V den voleb volič může obdržet hlasovací lístky i ve volební  místnosti.</w:t>
      </w:r>
    </w:p>
    <w:p w:rsidR="007B1498" w:rsidRPr="009C27F3" w:rsidRDefault="007B1498" w:rsidP="009C27F3">
      <w:pPr>
        <w:spacing w:before="120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>V případě konání druhého kola voleb do Senátu se hlasovací lístky voličům předem nedoručují; hlasovací lístky pro druhé kolo volby do Senátu volič obdrží ve dnech voleb ve volební místnosti.</w:t>
      </w:r>
    </w:p>
    <w:p w:rsidR="007B1498" w:rsidRPr="009C27F3" w:rsidRDefault="007B1498" w:rsidP="007B1498">
      <w:pPr>
        <w:autoSpaceDE w:val="0"/>
        <w:autoSpaceDN w:val="0"/>
        <w:rPr>
          <w:rFonts w:asciiTheme="minorHAnsi" w:hAnsiTheme="minorHAnsi" w:cstheme="minorHAnsi"/>
          <w:color w:val="000000" w:themeColor="text1"/>
        </w:rPr>
      </w:pPr>
    </w:p>
    <w:p w:rsidR="007B1498" w:rsidRPr="009C27F3" w:rsidRDefault="007B1498" w:rsidP="007B1498">
      <w:pPr>
        <w:autoSpaceDE w:val="0"/>
        <w:autoSpaceDN w:val="0"/>
        <w:rPr>
          <w:rFonts w:asciiTheme="minorHAnsi" w:hAnsiTheme="minorHAnsi" w:cstheme="minorHAnsi"/>
          <w:color w:val="000000" w:themeColor="text1"/>
        </w:rPr>
      </w:pPr>
    </w:p>
    <w:p w:rsidR="007B1498" w:rsidRPr="009C27F3" w:rsidRDefault="007B1498" w:rsidP="007B1498">
      <w:pPr>
        <w:autoSpaceDE w:val="0"/>
        <w:autoSpaceDN w:val="0"/>
        <w:rPr>
          <w:rFonts w:asciiTheme="minorHAnsi" w:hAnsiTheme="minorHAnsi" w:cstheme="minorHAnsi"/>
          <w:color w:val="000000" w:themeColor="text1"/>
        </w:rPr>
      </w:pPr>
    </w:p>
    <w:p w:rsidR="007B1498" w:rsidRPr="009C27F3" w:rsidRDefault="007B1498" w:rsidP="007B1498">
      <w:pPr>
        <w:autoSpaceDE w:val="0"/>
        <w:autoSpaceDN w:val="0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 xml:space="preserve">   </w:t>
      </w:r>
      <w:r w:rsidRPr="009C27F3">
        <w:rPr>
          <w:rFonts w:asciiTheme="minorHAnsi" w:hAnsiTheme="minorHAnsi" w:cstheme="minorHAnsi"/>
          <w:color w:val="000000" w:themeColor="text1"/>
        </w:rPr>
        <w:tab/>
        <w:t xml:space="preserve">                </w:t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</w:r>
      <w:r w:rsidR="009C27F3" w:rsidRPr="009C27F3">
        <w:rPr>
          <w:rFonts w:asciiTheme="minorHAnsi" w:hAnsiTheme="minorHAnsi" w:cstheme="minorHAnsi"/>
          <w:color w:val="000000" w:themeColor="text1"/>
        </w:rPr>
        <w:tab/>
        <w:t xml:space="preserve">Marta </w:t>
      </w:r>
      <w:proofErr w:type="spellStart"/>
      <w:r w:rsidR="009C27F3" w:rsidRPr="009C27F3">
        <w:rPr>
          <w:rFonts w:asciiTheme="minorHAnsi" w:hAnsiTheme="minorHAnsi" w:cstheme="minorHAnsi"/>
          <w:color w:val="000000" w:themeColor="text1"/>
        </w:rPr>
        <w:t>Franzová</w:t>
      </w:r>
      <w:proofErr w:type="spellEnd"/>
    </w:p>
    <w:p w:rsidR="007B1498" w:rsidRPr="009C27F3" w:rsidRDefault="007B1498" w:rsidP="007B1498">
      <w:pPr>
        <w:jc w:val="both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 xml:space="preserve">V  </w:t>
      </w:r>
      <w:proofErr w:type="spellStart"/>
      <w:r w:rsidR="009C27F3" w:rsidRPr="009C27F3">
        <w:rPr>
          <w:rFonts w:asciiTheme="minorHAnsi" w:hAnsiTheme="minorHAnsi" w:cstheme="minorHAnsi"/>
          <w:color w:val="000000" w:themeColor="text1"/>
        </w:rPr>
        <w:t>Rakousích</w:t>
      </w:r>
      <w:proofErr w:type="spellEnd"/>
      <w:r w:rsidRPr="009C27F3">
        <w:rPr>
          <w:rFonts w:asciiTheme="minorHAnsi" w:hAnsiTheme="minorHAnsi" w:cstheme="minorHAnsi"/>
          <w:color w:val="000000" w:themeColor="text1"/>
        </w:rPr>
        <w:t xml:space="preserve"> dne </w:t>
      </w:r>
      <w:r w:rsidR="009C27F3" w:rsidRPr="009C27F3">
        <w:rPr>
          <w:rFonts w:asciiTheme="minorHAnsi" w:hAnsiTheme="minorHAnsi" w:cstheme="minorHAnsi"/>
          <w:color w:val="000000" w:themeColor="text1"/>
        </w:rPr>
        <w:t>4.9.2024</w:t>
      </w:r>
      <w:r w:rsidRPr="009C27F3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………………………………</w:t>
      </w:r>
    </w:p>
    <w:p w:rsidR="007B1498" w:rsidRPr="009C27F3" w:rsidRDefault="007B1498" w:rsidP="007B1498">
      <w:pPr>
        <w:autoSpaceDE w:val="0"/>
        <w:autoSpaceDN w:val="0"/>
        <w:ind w:left="4956" w:firstLine="6"/>
        <w:rPr>
          <w:rFonts w:asciiTheme="minorHAnsi" w:hAnsiTheme="minorHAnsi" w:cstheme="minorHAnsi"/>
          <w:color w:val="000000" w:themeColor="text1"/>
        </w:rPr>
      </w:pPr>
      <w:r w:rsidRPr="009C27F3">
        <w:rPr>
          <w:rFonts w:asciiTheme="minorHAnsi" w:hAnsiTheme="minorHAnsi" w:cstheme="minorHAnsi"/>
          <w:color w:val="000000" w:themeColor="text1"/>
        </w:rPr>
        <w:t xml:space="preserve">   </w:t>
      </w:r>
      <w:r w:rsidRPr="009C27F3">
        <w:rPr>
          <w:rFonts w:asciiTheme="minorHAnsi" w:hAnsiTheme="minorHAnsi" w:cstheme="minorHAnsi"/>
          <w:color w:val="000000" w:themeColor="text1"/>
        </w:rPr>
        <w:tab/>
        <w:t xml:space="preserve">                     starosta </w:t>
      </w:r>
    </w:p>
    <w:p w:rsidR="007B1498" w:rsidRPr="009C27F3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6"/>
          <w:szCs w:val="6"/>
          <w:u w:val="single"/>
        </w:rPr>
      </w:pPr>
    </w:p>
    <w:p w:rsidR="007B1498" w:rsidRPr="009C27F3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Pr="009C4267" w:rsidRDefault="007B1498" w:rsidP="007B1498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:rsidR="007B1498" w:rsidRDefault="007B1498" w:rsidP="009C27F3">
      <w:pPr>
        <w:jc w:val="both"/>
        <w:rPr>
          <w:rFonts w:asciiTheme="minorHAnsi" w:hAnsiTheme="minorHAnsi" w:cstheme="minorHAnsi"/>
          <w:b/>
          <w:iCs/>
          <w:sz w:val="32"/>
          <w:szCs w:val="32"/>
        </w:rPr>
      </w:pPr>
      <w:r w:rsidRPr="00FE5DDE">
        <w:rPr>
          <w:rFonts w:ascii="Calibri" w:hAnsi="Calibri"/>
          <w:color w:val="FF0000"/>
          <w:sz w:val="18"/>
          <w:szCs w:val="18"/>
        </w:rPr>
        <w:t xml:space="preserve"> </w:t>
      </w:r>
    </w:p>
    <w:p w:rsidR="00F8034E" w:rsidRPr="007B1498" w:rsidRDefault="00F8034E" w:rsidP="007B1498"/>
    <w:sectPr w:rsidR="00F8034E" w:rsidRPr="007B1498" w:rsidSect="007B14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8FB"/>
    <w:multiLevelType w:val="hybridMultilevel"/>
    <w:tmpl w:val="6B5C07EE"/>
    <w:lvl w:ilvl="0" w:tplc="8A7E78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1498"/>
    <w:rsid w:val="007B1498"/>
    <w:rsid w:val="007B1BBB"/>
    <w:rsid w:val="007E17FA"/>
    <w:rsid w:val="009C27F3"/>
    <w:rsid w:val="00D157E3"/>
    <w:rsid w:val="00F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B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49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49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B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7B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7B1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B14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498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B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B149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498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7B1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1498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text">
    <w:name w:val="text"/>
    <w:basedOn w:val="Normln"/>
    <w:rsid w:val="007B1498"/>
    <w:pPr>
      <w:autoSpaceDE w:val="0"/>
      <w:autoSpaceDN w:val="0"/>
      <w:spacing w:after="120"/>
      <w:ind w:firstLine="709"/>
      <w:jc w:val="both"/>
    </w:pPr>
    <w:rPr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B1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2</cp:revision>
  <cp:lastPrinted>2024-09-04T15:20:00Z</cp:lastPrinted>
  <dcterms:created xsi:type="dcterms:W3CDTF">2024-09-04T15:20:00Z</dcterms:created>
  <dcterms:modified xsi:type="dcterms:W3CDTF">2024-09-04T15:20:00Z</dcterms:modified>
</cp:coreProperties>
</file>